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B8D1F" w14:textId="77777777" w:rsidR="00D212BE" w:rsidRPr="00CB2DE6" w:rsidRDefault="00D212BE" w:rsidP="00D212BE">
      <w:pPr>
        <w:pStyle w:val="StandardWeb"/>
        <w:rPr>
          <w:lang w:val="de-DE"/>
        </w:rPr>
      </w:pPr>
      <w:r w:rsidRPr="00CB2DE6">
        <w:rPr>
          <w:noProof/>
          <w:lang w:val="de-DE"/>
        </w:rPr>
        <w:drawing>
          <wp:inline distT="0" distB="0" distL="0" distR="0" wp14:anchorId="18E1A991" wp14:editId="26A3189B">
            <wp:extent cx="6396990" cy="9620250"/>
            <wp:effectExtent l="0" t="0" r="381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7692" cy="9636344"/>
                    </a:xfrm>
                    <a:prstGeom prst="rect">
                      <a:avLst/>
                    </a:prstGeom>
                    <a:noFill/>
                    <a:ln>
                      <a:noFill/>
                    </a:ln>
                  </pic:spPr>
                </pic:pic>
              </a:graphicData>
            </a:graphic>
          </wp:inline>
        </w:drawing>
      </w:r>
    </w:p>
    <w:p w14:paraId="75DCD335" w14:textId="0B11BC90" w:rsidR="00D66C43" w:rsidRPr="00CB2DE6" w:rsidRDefault="00D66C43">
      <w:r w:rsidRPr="00CB2DE6">
        <w:rPr>
          <w:rFonts w:ascii="Calibri" w:eastAsia="Calibri" w:hAnsi="Calibri" w:cs="Times New Roman"/>
          <w:noProof/>
          <w:color w:val="auto"/>
          <w:sz w:val="22"/>
        </w:rPr>
        <w:lastRenderedPageBreak/>
        <w:drawing>
          <wp:inline distT="0" distB="0" distL="0" distR="0" wp14:anchorId="7ADE178C" wp14:editId="353A510B">
            <wp:extent cx="6281420" cy="924750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1420" cy="9247505"/>
                    </a:xfrm>
                    <a:prstGeom prst="rect">
                      <a:avLst/>
                    </a:prstGeom>
                    <a:noFill/>
                    <a:ln>
                      <a:noFill/>
                    </a:ln>
                  </pic:spPr>
                </pic:pic>
              </a:graphicData>
            </a:graphic>
          </wp:inline>
        </w:drawing>
      </w:r>
    </w:p>
    <w:p w14:paraId="77B3A720" w14:textId="15B225CC" w:rsidR="00D66C43" w:rsidRPr="00CB2DE6" w:rsidRDefault="00D66C43" w:rsidP="007461D2">
      <w:pPr>
        <w:tabs>
          <w:tab w:val="left" w:pos="4537"/>
        </w:tabs>
      </w:pPr>
      <w:r w:rsidRPr="00CB2DE6">
        <w:br w:type="page"/>
      </w:r>
      <w:r w:rsidR="007461D2" w:rsidRPr="00CB2DE6">
        <w:lastRenderedPageBreak/>
        <w:tab/>
      </w:r>
    </w:p>
    <w:p w14:paraId="0B5E010D" w14:textId="2005E7B7" w:rsidR="00D66C43" w:rsidRPr="00CB2DE6" w:rsidRDefault="00D66C43">
      <w:r w:rsidRPr="00CB2DE6">
        <w:rPr>
          <w:rFonts w:ascii="Calibri" w:eastAsia="Calibri" w:hAnsi="Calibri" w:cs="Times New Roman"/>
          <w:noProof/>
          <w:color w:val="auto"/>
          <w:sz w:val="22"/>
        </w:rPr>
        <w:drawing>
          <wp:inline distT="0" distB="0" distL="0" distR="0" wp14:anchorId="4CC52D43" wp14:editId="43663ADB">
            <wp:extent cx="5883910" cy="926338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3910" cy="9263380"/>
                    </a:xfrm>
                    <a:prstGeom prst="rect">
                      <a:avLst/>
                    </a:prstGeom>
                    <a:noFill/>
                    <a:ln>
                      <a:noFill/>
                    </a:ln>
                  </pic:spPr>
                </pic:pic>
              </a:graphicData>
            </a:graphic>
          </wp:inline>
        </w:drawing>
      </w:r>
      <w:r w:rsidRPr="00CB2DE6">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226F068C" w14:textId="77777777">
        <w:trPr>
          <w:jc w:val="center"/>
        </w:trPr>
        <w:tc>
          <w:tcPr>
            <w:tcW w:w="10036" w:type="dxa"/>
            <w:shd w:val="clear" w:color="auto" w:fill="12365A"/>
            <w:tcMar>
              <w:top w:w="150" w:type="dxa"/>
              <w:left w:w="210" w:type="dxa"/>
              <w:bottom w:w="150" w:type="dxa"/>
              <w:right w:w="210" w:type="dxa"/>
            </w:tcMar>
          </w:tcPr>
          <w:p w14:paraId="719863FF" w14:textId="19D40552" w:rsidR="00D40CFF" w:rsidRPr="00CB2DE6" w:rsidRDefault="00000000">
            <w:pPr>
              <w:spacing w:after="40"/>
              <w:rPr>
                <w:sz w:val="38"/>
                <w:szCs w:val="38"/>
              </w:rPr>
            </w:pPr>
            <w:r w:rsidRPr="00CB2DE6">
              <w:rPr>
                <w:b/>
                <w:color w:val="FFFFFF"/>
                <w:sz w:val="38"/>
                <w:szCs w:val="38"/>
              </w:rPr>
              <w:lastRenderedPageBreak/>
              <w:t>UNTERRICHTSMATERIAL ZUR KLASSENLEKTÜRE</w:t>
            </w:r>
          </w:p>
          <w:p w14:paraId="7E411928" w14:textId="3D5ED941" w:rsidR="00D40CFF" w:rsidRPr="00CB2DE6" w:rsidRDefault="00000000">
            <w:pPr>
              <w:spacing w:after="0"/>
              <w:rPr>
                <w:sz w:val="23"/>
                <w:szCs w:val="23"/>
              </w:rPr>
            </w:pPr>
            <w:r w:rsidRPr="00CB2DE6">
              <w:rPr>
                <w:b/>
                <w:color w:val="E96F16"/>
                <w:sz w:val="23"/>
                <w:szCs w:val="23"/>
              </w:rPr>
              <w:t>Arbeitsblätter zu «</w:t>
            </w:r>
            <w:r w:rsidR="00874081" w:rsidRPr="00CB2DE6">
              <w:rPr>
                <w:b/>
                <w:color w:val="E96F16"/>
                <w:sz w:val="23"/>
                <w:szCs w:val="23"/>
              </w:rPr>
              <w:t xml:space="preserve">Die Kaminski-Kids: </w:t>
            </w:r>
            <w:r w:rsidRPr="00CB2DE6">
              <w:rPr>
                <w:b/>
                <w:color w:val="E96F16"/>
                <w:sz w:val="23"/>
                <w:szCs w:val="23"/>
              </w:rPr>
              <w:t>Tatort Ocean Queen»</w:t>
            </w:r>
          </w:p>
        </w:tc>
      </w:tr>
    </w:tbl>
    <w:p w14:paraId="185AFBCF" w14:textId="77777777" w:rsidR="00D40CFF" w:rsidRPr="00CB2DE6" w:rsidRDefault="00D40CFF">
      <w:pPr>
        <w:spacing w:after="60"/>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5018"/>
        <w:gridCol w:w="5018"/>
      </w:tblGrid>
      <w:tr w:rsidR="00D40CFF" w:rsidRPr="00CB2DE6" w14:paraId="582C4E84" w14:textId="77777777">
        <w:trPr>
          <w:cantSplit/>
          <w:jc w:val="center"/>
        </w:trPr>
        <w:tc>
          <w:tcPr>
            <w:tcW w:w="5018" w:type="dxa"/>
            <w:shd w:val="clear" w:color="auto" w:fill="12365A"/>
            <w:tcMar>
              <w:top w:w="130" w:type="dxa"/>
              <w:left w:w="200" w:type="dxa"/>
              <w:bottom w:w="130" w:type="dxa"/>
              <w:right w:w="200" w:type="dxa"/>
            </w:tcMar>
          </w:tcPr>
          <w:p w14:paraId="757AEA98" w14:textId="77777777" w:rsidR="00D40CFF" w:rsidRPr="00CB2DE6" w:rsidRDefault="00000000">
            <w:pPr>
              <w:spacing w:after="0"/>
              <w:rPr>
                <w:sz w:val="32"/>
                <w:szCs w:val="32"/>
              </w:rPr>
            </w:pPr>
            <w:r w:rsidRPr="00CB2DE6">
              <w:rPr>
                <w:b/>
                <w:color w:val="FFFFFF"/>
                <w:sz w:val="32"/>
                <w:szCs w:val="32"/>
              </w:rPr>
              <w:t>DER ANFANG</w:t>
            </w:r>
          </w:p>
        </w:tc>
        <w:tc>
          <w:tcPr>
            <w:tcW w:w="5018" w:type="dxa"/>
            <w:shd w:val="clear" w:color="auto" w:fill="E96F16"/>
            <w:tcMar>
              <w:top w:w="130" w:type="dxa"/>
              <w:left w:w="140" w:type="dxa"/>
              <w:bottom w:w="130" w:type="dxa"/>
              <w:right w:w="140" w:type="dxa"/>
            </w:tcMar>
          </w:tcPr>
          <w:p w14:paraId="0786C47B" w14:textId="77777777" w:rsidR="00D40CFF" w:rsidRPr="00CB2DE6" w:rsidRDefault="00000000">
            <w:pPr>
              <w:spacing w:after="0"/>
              <w:jc w:val="center"/>
            </w:pPr>
            <w:r w:rsidRPr="00CB2DE6">
              <w:rPr>
                <w:b/>
                <w:color w:val="FFFFFF"/>
              </w:rPr>
              <w:t>bis Seite 15</w:t>
            </w:r>
          </w:p>
        </w:tc>
      </w:tr>
    </w:tbl>
    <w:p w14:paraId="36CD01C2" w14:textId="77777777" w:rsidR="00D40CFF" w:rsidRPr="00CB2DE6" w:rsidRDefault="00D40CFF">
      <w:pPr>
        <w:spacing w:after="20"/>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51BDFDB8" w14:textId="77777777">
        <w:trPr>
          <w:cantSplit/>
          <w:jc w:val="center"/>
        </w:trPr>
        <w:tc>
          <w:tcPr>
            <w:tcW w:w="10036" w:type="dxa"/>
            <w:shd w:val="clear" w:color="auto" w:fill="FFF4EA"/>
            <w:tcMar>
              <w:top w:w="120" w:type="dxa"/>
              <w:left w:w="160" w:type="dxa"/>
              <w:bottom w:w="120" w:type="dxa"/>
              <w:right w:w="160" w:type="dxa"/>
            </w:tcMar>
          </w:tcPr>
          <w:p w14:paraId="71C94737" w14:textId="77777777" w:rsidR="00D40CFF" w:rsidRPr="00CB2DE6" w:rsidRDefault="00000000">
            <w:pPr>
              <w:spacing w:after="0"/>
              <w:rPr>
                <w:sz w:val="21"/>
                <w:szCs w:val="21"/>
              </w:rPr>
            </w:pPr>
            <w:r w:rsidRPr="00CB2DE6">
              <w:rPr>
                <w:b/>
                <w:color w:val="E96F16"/>
                <w:sz w:val="21"/>
                <w:szCs w:val="21"/>
              </w:rPr>
              <w:t>1a) Was hältst du von Security-Leiter Pieter? Was will er von den Kids?</w:t>
            </w:r>
          </w:p>
        </w:tc>
      </w:tr>
    </w:tbl>
    <w:p w14:paraId="00BB55B0" w14:textId="77777777" w:rsidR="00D40CFF" w:rsidRPr="00CB2DE6" w:rsidRDefault="00D40CFF">
      <w:pPr>
        <w:spacing w:after="90"/>
        <w:rPr>
          <w:sz w:val="6"/>
          <w:szCs w:val="6"/>
        </w:rPr>
      </w:pPr>
    </w:p>
    <w:p w14:paraId="2DD2EC3F"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0FBE0648"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0803AB86" w14:textId="77777777" w:rsidR="00D40CFF" w:rsidRPr="00CB2DE6" w:rsidRDefault="00000000">
      <w:pPr>
        <w:spacing w:after="360"/>
        <w:rPr>
          <w:sz w:val="20"/>
          <w:szCs w:val="20"/>
        </w:rPr>
      </w:pPr>
      <w:r w:rsidRPr="00CB2DE6">
        <w:rPr>
          <w:sz w:val="20"/>
          <w:szCs w:val="20"/>
        </w:rPr>
        <w:t>__________________________________________________________________________________________________________</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68E14A3B" w14:textId="77777777">
        <w:trPr>
          <w:cantSplit/>
          <w:jc w:val="center"/>
        </w:trPr>
        <w:tc>
          <w:tcPr>
            <w:tcW w:w="10036" w:type="dxa"/>
            <w:shd w:val="clear" w:color="auto" w:fill="FFF4EA"/>
            <w:tcMar>
              <w:top w:w="120" w:type="dxa"/>
              <w:left w:w="160" w:type="dxa"/>
              <w:bottom w:w="120" w:type="dxa"/>
              <w:right w:w="160" w:type="dxa"/>
            </w:tcMar>
          </w:tcPr>
          <w:p w14:paraId="0FD7E7B8" w14:textId="77777777" w:rsidR="00D40CFF" w:rsidRPr="00CB2DE6" w:rsidRDefault="00000000">
            <w:pPr>
              <w:spacing w:after="0"/>
              <w:rPr>
                <w:sz w:val="21"/>
                <w:szCs w:val="21"/>
              </w:rPr>
            </w:pPr>
            <w:r w:rsidRPr="00CB2DE6">
              <w:rPr>
                <w:b/>
                <w:color w:val="E96F16"/>
                <w:sz w:val="21"/>
                <w:szCs w:val="21"/>
              </w:rPr>
              <w:t>1b) Warst du auch schon mal auf einer Kreuzfahrt oder würdest du gerne mal eine machen? Wie hat sie dir gefallen bzw. worauf würdest du dich am meisten freuen?</w:t>
            </w:r>
          </w:p>
        </w:tc>
      </w:tr>
    </w:tbl>
    <w:p w14:paraId="25E9AD76" w14:textId="77777777" w:rsidR="00D40CFF" w:rsidRPr="00CB2DE6" w:rsidRDefault="00D40CFF">
      <w:pPr>
        <w:spacing w:after="90"/>
        <w:rPr>
          <w:sz w:val="6"/>
          <w:szCs w:val="6"/>
        </w:rPr>
      </w:pPr>
    </w:p>
    <w:p w14:paraId="10B058F1"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5850DD8E"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31507FC8"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7842E469"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3941784C" w14:textId="77777777" w:rsidR="00D40CFF" w:rsidRPr="00CB2DE6" w:rsidRDefault="00000000">
      <w:pPr>
        <w:spacing w:after="360"/>
        <w:rPr>
          <w:sz w:val="20"/>
          <w:szCs w:val="20"/>
        </w:rPr>
      </w:pPr>
      <w:r w:rsidRPr="00CB2DE6">
        <w:rPr>
          <w:sz w:val="20"/>
          <w:szCs w:val="20"/>
        </w:rPr>
        <w:t>__________________________________________________________________________________________________________</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5B029097" w14:textId="77777777">
        <w:trPr>
          <w:cantSplit/>
          <w:jc w:val="center"/>
        </w:trPr>
        <w:tc>
          <w:tcPr>
            <w:tcW w:w="10036" w:type="dxa"/>
            <w:shd w:val="clear" w:color="auto" w:fill="FFF4EA"/>
            <w:tcMar>
              <w:top w:w="120" w:type="dxa"/>
              <w:left w:w="160" w:type="dxa"/>
              <w:bottom w:w="120" w:type="dxa"/>
              <w:right w:w="160" w:type="dxa"/>
            </w:tcMar>
          </w:tcPr>
          <w:p w14:paraId="1FB0C1AB" w14:textId="77777777" w:rsidR="00D40CFF" w:rsidRPr="00CB2DE6" w:rsidRDefault="00000000">
            <w:pPr>
              <w:spacing w:after="0"/>
            </w:pPr>
            <w:r w:rsidRPr="00CB2DE6">
              <w:rPr>
                <w:b/>
                <w:color w:val="E96F16"/>
              </w:rPr>
              <w:t>1c) Wie findest du Wayan und Putu? Was erfährst du über sie?</w:t>
            </w:r>
          </w:p>
        </w:tc>
      </w:tr>
    </w:tbl>
    <w:p w14:paraId="0C71D809" w14:textId="77777777" w:rsidR="00D40CFF" w:rsidRPr="00CB2DE6" w:rsidRDefault="00D40CFF">
      <w:pPr>
        <w:spacing w:after="90"/>
        <w:rPr>
          <w:sz w:val="6"/>
          <w:szCs w:val="6"/>
        </w:rPr>
      </w:pPr>
    </w:p>
    <w:p w14:paraId="06798952"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7F95BD2B"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2E87052C"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0CDE27DA" w14:textId="77777777" w:rsidR="00D40CFF" w:rsidRPr="00CB2DE6" w:rsidRDefault="00000000">
      <w:pPr>
        <w:spacing w:after="360"/>
        <w:rPr>
          <w:sz w:val="20"/>
          <w:szCs w:val="20"/>
        </w:rPr>
      </w:pPr>
      <w:r w:rsidRPr="00CB2DE6">
        <w:rPr>
          <w:sz w:val="20"/>
          <w:szCs w:val="20"/>
        </w:rPr>
        <w:t>__________________________________________________________________________________________________________</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6F14E2E7" w14:textId="77777777">
        <w:trPr>
          <w:cantSplit/>
          <w:jc w:val="center"/>
        </w:trPr>
        <w:tc>
          <w:tcPr>
            <w:tcW w:w="10036" w:type="dxa"/>
            <w:shd w:val="clear" w:color="auto" w:fill="FFF4EA"/>
            <w:tcMar>
              <w:top w:w="120" w:type="dxa"/>
              <w:left w:w="160" w:type="dxa"/>
              <w:bottom w:w="120" w:type="dxa"/>
              <w:right w:w="160" w:type="dxa"/>
            </w:tcMar>
          </w:tcPr>
          <w:p w14:paraId="41AB98E2" w14:textId="77777777" w:rsidR="00D40CFF" w:rsidRPr="00CB2DE6" w:rsidRDefault="00000000">
            <w:pPr>
              <w:spacing w:after="0"/>
            </w:pPr>
            <w:r w:rsidRPr="00CB2DE6">
              <w:rPr>
                <w:b/>
                <w:color w:val="E96F16"/>
              </w:rPr>
              <w:t>1d) Was denkst du über den Jungen mit dem zerzausten Haar? Was könnte er für eine Rolle spielen? Hast du einen Verdacht? Warum?</w:t>
            </w:r>
          </w:p>
        </w:tc>
      </w:tr>
    </w:tbl>
    <w:p w14:paraId="0F5198BB" w14:textId="77777777" w:rsidR="00D40CFF" w:rsidRPr="00CB2DE6" w:rsidRDefault="00D40CFF">
      <w:pPr>
        <w:spacing w:after="90"/>
        <w:rPr>
          <w:sz w:val="6"/>
          <w:szCs w:val="6"/>
        </w:rPr>
      </w:pPr>
    </w:p>
    <w:p w14:paraId="485CE51F"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2ECEB007"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4A43C73F"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253F9966" w14:textId="77777777" w:rsidR="00D40CFF" w:rsidRPr="00CB2DE6" w:rsidRDefault="00000000">
      <w:pPr>
        <w:spacing w:after="360"/>
      </w:pPr>
      <w:r w:rsidRPr="00CB2DE6">
        <w:rPr>
          <w:sz w:val="20"/>
          <w:szCs w:val="20"/>
        </w:rPr>
        <w:t>__________________________________________________________________________________________________________</w:t>
      </w:r>
    </w:p>
    <w:p w14:paraId="13ECABE8" w14:textId="77777777" w:rsidR="00D40CFF" w:rsidRPr="00CB2DE6" w:rsidRDefault="00000000">
      <w:r w:rsidRPr="00CB2DE6">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5018"/>
        <w:gridCol w:w="5018"/>
      </w:tblGrid>
      <w:tr w:rsidR="00D40CFF" w:rsidRPr="00CB2DE6" w14:paraId="67849AB4" w14:textId="77777777">
        <w:trPr>
          <w:cantSplit/>
          <w:jc w:val="center"/>
        </w:trPr>
        <w:tc>
          <w:tcPr>
            <w:tcW w:w="5018" w:type="dxa"/>
            <w:shd w:val="clear" w:color="auto" w:fill="12365A"/>
            <w:tcMar>
              <w:top w:w="130" w:type="dxa"/>
              <w:left w:w="200" w:type="dxa"/>
              <w:bottom w:w="130" w:type="dxa"/>
              <w:right w:w="200" w:type="dxa"/>
            </w:tcMar>
          </w:tcPr>
          <w:p w14:paraId="798BB28D" w14:textId="77777777" w:rsidR="00D40CFF" w:rsidRPr="00CB2DE6" w:rsidRDefault="00000000">
            <w:pPr>
              <w:spacing w:after="0"/>
              <w:rPr>
                <w:sz w:val="32"/>
                <w:szCs w:val="32"/>
              </w:rPr>
            </w:pPr>
            <w:r w:rsidRPr="00CB2DE6">
              <w:rPr>
                <w:b/>
                <w:color w:val="FFFFFF"/>
                <w:sz w:val="32"/>
                <w:szCs w:val="32"/>
              </w:rPr>
              <w:lastRenderedPageBreak/>
              <w:t>DER VERDACHT</w:t>
            </w:r>
          </w:p>
        </w:tc>
        <w:tc>
          <w:tcPr>
            <w:tcW w:w="5018" w:type="dxa"/>
            <w:shd w:val="clear" w:color="auto" w:fill="E96F16"/>
            <w:tcMar>
              <w:top w:w="130" w:type="dxa"/>
              <w:left w:w="140" w:type="dxa"/>
              <w:bottom w:w="130" w:type="dxa"/>
              <w:right w:w="140" w:type="dxa"/>
            </w:tcMar>
          </w:tcPr>
          <w:p w14:paraId="7F4DD22A" w14:textId="77777777" w:rsidR="00D40CFF" w:rsidRPr="00CB2DE6" w:rsidRDefault="00000000">
            <w:pPr>
              <w:spacing w:after="0"/>
              <w:jc w:val="center"/>
            </w:pPr>
            <w:r w:rsidRPr="00CB2DE6">
              <w:rPr>
                <w:b/>
                <w:color w:val="FFFFFF"/>
              </w:rPr>
              <w:t>bis Seite 30</w:t>
            </w:r>
          </w:p>
        </w:tc>
      </w:tr>
    </w:tbl>
    <w:p w14:paraId="652FD88F" w14:textId="77777777" w:rsidR="00D40CFF" w:rsidRPr="00CB2DE6" w:rsidRDefault="00D40CFF">
      <w:pPr>
        <w:spacing w:after="20"/>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7DEEAEFC" w14:textId="77777777">
        <w:trPr>
          <w:cantSplit/>
          <w:jc w:val="center"/>
        </w:trPr>
        <w:tc>
          <w:tcPr>
            <w:tcW w:w="10036" w:type="dxa"/>
            <w:shd w:val="clear" w:color="auto" w:fill="FFF4EA"/>
            <w:tcMar>
              <w:top w:w="120" w:type="dxa"/>
              <w:left w:w="160" w:type="dxa"/>
              <w:bottom w:w="120" w:type="dxa"/>
              <w:right w:w="160" w:type="dxa"/>
            </w:tcMar>
          </w:tcPr>
          <w:p w14:paraId="7793D8BC" w14:textId="77777777" w:rsidR="00D40CFF" w:rsidRPr="00CB2DE6" w:rsidRDefault="00000000">
            <w:pPr>
              <w:spacing w:after="0"/>
              <w:rPr>
                <w:sz w:val="21"/>
                <w:szCs w:val="21"/>
              </w:rPr>
            </w:pPr>
            <w:r w:rsidRPr="00CB2DE6">
              <w:rPr>
                <w:b/>
                <w:color w:val="E96F16"/>
                <w:sz w:val="21"/>
                <w:szCs w:val="21"/>
              </w:rPr>
              <w:t>2a) Was fällt dir an Miss Radderford alles auf? Wie verhält sie sich? Wie findest du das?</w:t>
            </w:r>
          </w:p>
        </w:tc>
      </w:tr>
    </w:tbl>
    <w:p w14:paraId="48BC0224" w14:textId="77777777" w:rsidR="00D40CFF" w:rsidRPr="00CB2DE6" w:rsidRDefault="00D40CFF">
      <w:pPr>
        <w:spacing w:after="90"/>
        <w:rPr>
          <w:sz w:val="6"/>
          <w:szCs w:val="6"/>
        </w:rPr>
      </w:pPr>
    </w:p>
    <w:p w14:paraId="6FAAFE02"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0DDF9841"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55E09D19"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24F7BDB9" w14:textId="77777777" w:rsidR="00D40CFF" w:rsidRPr="00CB2DE6" w:rsidRDefault="00000000">
      <w:pPr>
        <w:spacing w:after="360"/>
        <w:rPr>
          <w:sz w:val="20"/>
          <w:szCs w:val="20"/>
        </w:rPr>
      </w:pPr>
      <w:r w:rsidRPr="00CB2DE6">
        <w:rPr>
          <w:sz w:val="20"/>
          <w:szCs w:val="20"/>
        </w:rPr>
        <w:t>__________________________________________________________________________________________________________</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69ED609B" w14:textId="77777777">
        <w:trPr>
          <w:cantSplit/>
          <w:jc w:val="center"/>
        </w:trPr>
        <w:tc>
          <w:tcPr>
            <w:tcW w:w="10036" w:type="dxa"/>
            <w:shd w:val="clear" w:color="auto" w:fill="FFF4EA"/>
            <w:tcMar>
              <w:top w:w="120" w:type="dxa"/>
              <w:left w:w="160" w:type="dxa"/>
              <w:bottom w:w="120" w:type="dxa"/>
              <w:right w:w="160" w:type="dxa"/>
            </w:tcMar>
          </w:tcPr>
          <w:p w14:paraId="4F361C6D" w14:textId="77777777" w:rsidR="00D40CFF" w:rsidRPr="00CB2DE6" w:rsidRDefault="00000000">
            <w:pPr>
              <w:spacing w:after="0"/>
              <w:rPr>
                <w:sz w:val="21"/>
                <w:szCs w:val="21"/>
              </w:rPr>
            </w:pPr>
            <w:r w:rsidRPr="00CB2DE6">
              <w:rPr>
                <w:b/>
                <w:color w:val="E96F16"/>
                <w:sz w:val="21"/>
                <w:szCs w:val="21"/>
              </w:rPr>
              <w:t>2b) Wie würdest du die Arbeiter-Kabine beschreiben? Erzähle es so, wie du es einem Freund / einer Freundin erzählen würdest.</w:t>
            </w:r>
          </w:p>
        </w:tc>
      </w:tr>
    </w:tbl>
    <w:p w14:paraId="52A0006F" w14:textId="77777777" w:rsidR="00D40CFF" w:rsidRPr="00CB2DE6" w:rsidRDefault="00D40CFF">
      <w:pPr>
        <w:spacing w:after="90"/>
        <w:rPr>
          <w:sz w:val="6"/>
          <w:szCs w:val="6"/>
        </w:rPr>
      </w:pPr>
    </w:p>
    <w:p w14:paraId="5F3D9244"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582122C7"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0A40119A"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56EFE43C" w14:textId="77777777" w:rsidR="00D40CFF" w:rsidRPr="00CB2DE6" w:rsidRDefault="00000000">
      <w:pPr>
        <w:spacing w:after="360"/>
        <w:rPr>
          <w:sz w:val="20"/>
          <w:szCs w:val="20"/>
        </w:rPr>
      </w:pPr>
      <w:r w:rsidRPr="00CB2DE6">
        <w:rPr>
          <w:sz w:val="20"/>
          <w:szCs w:val="20"/>
        </w:rPr>
        <w:t>__________________________________________________________________________________________________________</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2CD9D94A" w14:textId="77777777">
        <w:trPr>
          <w:cantSplit/>
          <w:jc w:val="center"/>
        </w:trPr>
        <w:tc>
          <w:tcPr>
            <w:tcW w:w="10036" w:type="dxa"/>
            <w:shd w:val="clear" w:color="auto" w:fill="FFF4EA"/>
            <w:tcMar>
              <w:top w:w="120" w:type="dxa"/>
              <w:left w:w="160" w:type="dxa"/>
              <w:bottom w:w="120" w:type="dxa"/>
              <w:right w:w="160" w:type="dxa"/>
            </w:tcMar>
          </w:tcPr>
          <w:p w14:paraId="4C13C0D7" w14:textId="77777777" w:rsidR="00D40CFF" w:rsidRPr="00CB2DE6" w:rsidRDefault="00000000">
            <w:pPr>
              <w:spacing w:after="0"/>
              <w:rPr>
                <w:sz w:val="21"/>
                <w:szCs w:val="21"/>
              </w:rPr>
            </w:pPr>
            <w:r w:rsidRPr="00CB2DE6">
              <w:rPr>
                <w:b/>
                <w:color w:val="E96F16"/>
                <w:sz w:val="21"/>
                <w:szCs w:val="21"/>
              </w:rPr>
              <w:t>2c) Was findet Pieter bei Miss Radderford heraus?</w:t>
            </w:r>
          </w:p>
        </w:tc>
      </w:tr>
    </w:tbl>
    <w:p w14:paraId="3C71B5EA" w14:textId="49E65CE3" w:rsidR="00D40CFF" w:rsidRPr="00CB2DE6" w:rsidRDefault="00D40CFF">
      <w:pPr>
        <w:spacing w:after="90"/>
        <w:rPr>
          <w:sz w:val="6"/>
          <w:szCs w:val="6"/>
        </w:rPr>
      </w:pPr>
    </w:p>
    <w:p w14:paraId="715C972A"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08201934" w14:textId="77777777" w:rsidR="00D40CFF" w:rsidRPr="00CB2DE6" w:rsidRDefault="00000000">
      <w:pPr>
        <w:spacing w:after="360"/>
        <w:rPr>
          <w:sz w:val="20"/>
          <w:szCs w:val="20"/>
        </w:rPr>
      </w:pPr>
      <w:r w:rsidRPr="00CB2DE6">
        <w:rPr>
          <w:sz w:val="20"/>
          <w:szCs w:val="20"/>
        </w:rPr>
        <w:t>__________________________________________________________________________________________________________</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34D8669E" w14:textId="77777777">
        <w:trPr>
          <w:cantSplit/>
          <w:jc w:val="center"/>
        </w:trPr>
        <w:tc>
          <w:tcPr>
            <w:tcW w:w="10036" w:type="dxa"/>
            <w:shd w:val="clear" w:color="auto" w:fill="FFF4EA"/>
            <w:tcMar>
              <w:top w:w="120" w:type="dxa"/>
              <w:left w:w="160" w:type="dxa"/>
              <w:bottom w:w="120" w:type="dxa"/>
              <w:right w:w="160" w:type="dxa"/>
            </w:tcMar>
          </w:tcPr>
          <w:p w14:paraId="52738594" w14:textId="77777777" w:rsidR="00D40CFF" w:rsidRPr="00CB2DE6" w:rsidRDefault="00000000">
            <w:pPr>
              <w:spacing w:after="0"/>
              <w:rPr>
                <w:sz w:val="21"/>
                <w:szCs w:val="21"/>
              </w:rPr>
            </w:pPr>
            <w:r w:rsidRPr="00CB2DE6">
              <w:rPr>
                <w:b/>
                <w:color w:val="E96F16"/>
                <w:sz w:val="21"/>
                <w:szCs w:val="21"/>
              </w:rPr>
              <w:t xml:space="preserve">2d) Welche zwei Verbrechen </w:t>
            </w:r>
            <w:proofErr w:type="gramStart"/>
            <w:r w:rsidRPr="00CB2DE6">
              <w:rPr>
                <w:b/>
                <w:color w:val="E96F16"/>
                <w:sz w:val="21"/>
                <w:szCs w:val="21"/>
              </w:rPr>
              <w:t>laufen</w:t>
            </w:r>
            <w:proofErr w:type="gramEnd"/>
            <w:r w:rsidRPr="00CB2DE6">
              <w:rPr>
                <w:b/>
                <w:color w:val="E96F16"/>
                <w:sz w:val="21"/>
                <w:szCs w:val="21"/>
              </w:rPr>
              <w:t xml:space="preserve"> somit auf der Ocean Queen?</w:t>
            </w:r>
          </w:p>
        </w:tc>
      </w:tr>
    </w:tbl>
    <w:p w14:paraId="6CE58BCB" w14:textId="77777777" w:rsidR="00D40CFF" w:rsidRPr="00CB2DE6" w:rsidRDefault="00D40CFF">
      <w:pPr>
        <w:spacing w:after="90"/>
        <w:rPr>
          <w:sz w:val="6"/>
          <w:szCs w:val="6"/>
        </w:rPr>
      </w:pPr>
    </w:p>
    <w:p w14:paraId="3D30E721" w14:textId="77777777" w:rsidR="00D40CFF" w:rsidRPr="00CB2DE6" w:rsidRDefault="00000000">
      <w:pPr>
        <w:spacing w:after="0"/>
        <w:rPr>
          <w:sz w:val="20"/>
          <w:szCs w:val="20"/>
        </w:rPr>
      </w:pPr>
      <w:r w:rsidRPr="00CB2DE6">
        <w:rPr>
          <w:sz w:val="20"/>
          <w:szCs w:val="20"/>
        </w:rPr>
        <w:t>__________________________________________________________________________________________________________</w:t>
      </w:r>
    </w:p>
    <w:p w14:paraId="181FA48C" w14:textId="77777777" w:rsidR="00D40CFF" w:rsidRPr="00CB2DE6" w:rsidRDefault="00000000">
      <w:pPr>
        <w:spacing w:after="360"/>
        <w:rPr>
          <w:sz w:val="20"/>
          <w:szCs w:val="20"/>
        </w:rPr>
      </w:pPr>
      <w:r w:rsidRPr="00CB2DE6">
        <w:rPr>
          <w:sz w:val="20"/>
          <w:szCs w:val="20"/>
        </w:rPr>
        <w:t>__________________________________________________________________________________________________________</w:t>
      </w:r>
    </w:p>
    <w:p w14:paraId="21C4B002" w14:textId="1895A85D" w:rsidR="00D40CFF" w:rsidRPr="00CB2DE6" w:rsidRDefault="00000000" w:rsidP="00144638">
      <w:pPr>
        <w:spacing w:after="0" w:line="240" w:lineRule="auto"/>
      </w:pPr>
      <w:r w:rsidRPr="00CB2DE6">
        <w:t> </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036"/>
      </w:tblGrid>
      <w:tr w:rsidR="00D40CFF" w:rsidRPr="00CB2DE6" w14:paraId="67FA97BD" w14:textId="77777777">
        <w:trPr>
          <w:cantSplit/>
          <w:jc w:val="center"/>
        </w:trPr>
        <w:tc>
          <w:tcPr>
            <w:tcW w:w="10036" w:type="dxa"/>
            <w:shd w:val="clear" w:color="auto" w:fill="E96F16"/>
            <w:tcMar>
              <w:top w:w="100" w:type="dxa"/>
              <w:left w:w="160" w:type="dxa"/>
              <w:bottom w:w="100" w:type="dxa"/>
              <w:right w:w="160" w:type="dxa"/>
            </w:tcMar>
          </w:tcPr>
          <w:p w14:paraId="11A0FC45" w14:textId="77777777" w:rsidR="00D40CFF" w:rsidRPr="00CB2DE6" w:rsidRDefault="00000000">
            <w:pPr>
              <w:spacing w:after="0"/>
              <w:rPr>
                <w:sz w:val="22"/>
              </w:rPr>
            </w:pPr>
            <w:r w:rsidRPr="00CB2DE6">
              <w:rPr>
                <w:b/>
                <w:color w:val="FFFFFF"/>
                <w:sz w:val="22"/>
              </w:rPr>
              <w:t>FACTS &amp; INFOS</w:t>
            </w:r>
          </w:p>
        </w:tc>
      </w:tr>
      <w:tr w:rsidR="00D40CFF" w:rsidRPr="00CB2DE6" w14:paraId="67D4FD42" w14:textId="77777777">
        <w:trPr>
          <w:cantSplit/>
          <w:jc w:val="center"/>
        </w:trPr>
        <w:tc>
          <w:tcPr>
            <w:tcW w:w="10036" w:type="dxa"/>
            <w:shd w:val="clear" w:color="auto" w:fill="FFF4EA"/>
            <w:tcMar>
              <w:top w:w="120" w:type="dxa"/>
              <w:left w:w="160" w:type="dxa"/>
              <w:bottom w:w="120" w:type="dxa"/>
              <w:right w:w="160" w:type="dxa"/>
            </w:tcMar>
          </w:tcPr>
          <w:p w14:paraId="139C221A" w14:textId="77777777" w:rsidR="00D40CFF" w:rsidRPr="00CB2DE6" w:rsidRDefault="00000000">
            <w:pPr>
              <w:spacing w:after="0"/>
              <w:rPr>
                <w:sz w:val="20"/>
                <w:szCs w:val="20"/>
              </w:rPr>
            </w:pPr>
            <w:r w:rsidRPr="00CB2DE6">
              <w:rPr>
                <w:sz w:val="20"/>
                <w:szCs w:val="20"/>
              </w:rPr>
              <w:t>Gefängniszellen an Bord: Auf großen Kreuzfahrtschiffen leben bis zu 9‘000 Menschen zusammen, und da kann es natürlich auch zu Zwischenfällen und Verbrechen kommen. Deshalb werden an Bord Gefängniszellen benötigt, um Verhaftete so lange festzusetzen, bis sie beim nächsten Halt an Land ins Gefängnis gebracht werden können.</w:t>
            </w:r>
          </w:p>
        </w:tc>
      </w:tr>
    </w:tbl>
    <w:p w14:paraId="7104C78E" w14:textId="77777777" w:rsidR="00D40CFF" w:rsidRPr="00CB2DE6" w:rsidRDefault="00D40CFF">
      <w:pPr>
        <w:spacing w:after="0"/>
      </w:pPr>
    </w:p>
    <w:p w14:paraId="0C0BA92B" w14:textId="77777777" w:rsidR="00144638" w:rsidRPr="00CB2DE6" w:rsidRDefault="00144638">
      <w:pPr>
        <w:spacing w:after="0"/>
      </w:pPr>
    </w:p>
    <w:p w14:paraId="716127E3" w14:textId="77777777" w:rsidR="00144638" w:rsidRPr="00CB2DE6" w:rsidRDefault="00144638">
      <w:pPr>
        <w:spacing w:after="0"/>
      </w:pPr>
    </w:p>
    <w:p w14:paraId="4DB1C732" w14:textId="3B293C4D" w:rsidR="00586B3F" w:rsidRDefault="00586B3F">
      <w:r>
        <w:br w:type="page"/>
      </w:r>
    </w:p>
    <w:tbl>
      <w:tblPr>
        <w:tblW w:w="0" w:type="auto"/>
        <w:jc w:val="center"/>
        <w:tblBorders>
          <w:insideH w:val="nil"/>
          <w:insideV w:val="nil"/>
        </w:tblBorders>
        <w:tblLook w:val="04A0" w:firstRow="1" w:lastRow="0" w:firstColumn="1" w:lastColumn="0" w:noHBand="0" w:noVBand="1"/>
      </w:tblPr>
      <w:tblGrid>
        <w:gridCol w:w="5018"/>
        <w:gridCol w:w="5018"/>
      </w:tblGrid>
      <w:tr w:rsidR="00586B3F" w:rsidRPr="00586B3F" w14:paraId="7BC5FF8F" w14:textId="77777777">
        <w:trPr>
          <w:cantSplit/>
          <w:jc w:val="center"/>
        </w:trPr>
        <w:tc>
          <w:tcPr>
            <w:tcW w:w="5018" w:type="dxa"/>
            <w:tcBorders>
              <w:top w:val="nil"/>
              <w:left w:val="nil"/>
              <w:bottom w:val="nil"/>
              <w:right w:val="nil"/>
            </w:tcBorders>
            <w:shd w:val="clear" w:color="auto" w:fill="12365A"/>
            <w:tcMar>
              <w:top w:w="130" w:type="dxa"/>
              <w:left w:w="200" w:type="dxa"/>
              <w:bottom w:w="130" w:type="dxa"/>
              <w:right w:w="200" w:type="dxa"/>
            </w:tcMar>
            <w:hideMark/>
          </w:tcPr>
          <w:p w14:paraId="489D84AC" w14:textId="77777777" w:rsidR="00586B3F" w:rsidRPr="00586B3F" w:rsidRDefault="00586B3F" w:rsidP="00586B3F">
            <w:pPr>
              <w:spacing w:after="0"/>
              <w:rPr>
                <w:rFonts w:cs="Times New Roman"/>
                <w:sz w:val="32"/>
                <w:szCs w:val="32"/>
              </w:rPr>
            </w:pPr>
            <w:r w:rsidRPr="00586B3F">
              <w:rPr>
                <w:rFonts w:cs="Times New Roman"/>
                <w:b/>
                <w:color w:val="FFFFFF"/>
                <w:sz w:val="32"/>
                <w:szCs w:val="32"/>
              </w:rPr>
              <w:lastRenderedPageBreak/>
              <w:t>BILL</w:t>
            </w:r>
          </w:p>
        </w:tc>
        <w:tc>
          <w:tcPr>
            <w:tcW w:w="5018" w:type="dxa"/>
            <w:tcBorders>
              <w:top w:val="nil"/>
              <w:left w:val="nil"/>
              <w:bottom w:val="nil"/>
              <w:right w:val="nil"/>
            </w:tcBorders>
            <w:shd w:val="clear" w:color="auto" w:fill="E96F16"/>
            <w:tcMar>
              <w:top w:w="130" w:type="dxa"/>
              <w:left w:w="140" w:type="dxa"/>
              <w:bottom w:w="130" w:type="dxa"/>
              <w:right w:w="140" w:type="dxa"/>
            </w:tcMar>
            <w:hideMark/>
          </w:tcPr>
          <w:p w14:paraId="5DF78569" w14:textId="77777777" w:rsidR="00586B3F" w:rsidRPr="00586B3F" w:rsidRDefault="00586B3F" w:rsidP="00586B3F">
            <w:pPr>
              <w:spacing w:after="0"/>
              <w:jc w:val="center"/>
              <w:rPr>
                <w:rFonts w:cs="Times New Roman"/>
              </w:rPr>
            </w:pPr>
            <w:r w:rsidRPr="00586B3F">
              <w:rPr>
                <w:rFonts w:cs="Times New Roman"/>
                <w:b/>
                <w:color w:val="FFFFFF"/>
              </w:rPr>
              <w:t>bis Seite 47</w:t>
            </w:r>
          </w:p>
        </w:tc>
      </w:tr>
    </w:tbl>
    <w:p w14:paraId="75E9F8CC" w14:textId="77777777" w:rsidR="00586B3F" w:rsidRPr="00586B3F" w:rsidRDefault="00586B3F" w:rsidP="00586B3F">
      <w:pPr>
        <w:spacing w:after="20"/>
        <w:rPr>
          <w:rFonts w:cs="Times New Roman"/>
        </w:rPr>
      </w:pPr>
    </w:p>
    <w:tbl>
      <w:tblPr>
        <w:tblW w:w="0" w:type="auto"/>
        <w:jc w:val="center"/>
        <w:tblBorders>
          <w:insideH w:val="nil"/>
          <w:insideV w:val="nil"/>
        </w:tblBorders>
        <w:tblLook w:val="04A0" w:firstRow="1" w:lastRow="0" w:firstColumn="1" w:lastColumn="0" w:noHBand="0" w:noVBand="1"/>
      </w:tblPr>
      <w:tblGrid>
        <w:gridCol w:w="10036"/>
      </w:tblGrid>
      <w:tr w:rsidR="00586B3F" w:rsidRPr="00586B3F" w14:paraId="490020D8" w14:textId="77777777">
        <w:trPr>
          <w:cantSplit/>
          <w:jc w:val="center"/>
        </w:trPr>
        <w:tc>
          <w:tcPr>
            <w:tcW w:w="10036" w:type="dxa"/>
            <w:tcBorders>
              <w:top w:val="nil"/>
              <w:left w:val="nil"/>
              <w:bottom w:val="nil"/>
              <w:right w:val="nil"/>
            </w:tcBorders>
            <w:shd w:val="clear" w:color="auto" w:fill="FFF4EA"/>
            <w:tcMar>
              <w:top w:w="120" w:type="dxa"/>
              <w:left w:w="160" w:type="dxa"/>
              <w:bottom w:w="120" w:type="dxa"/>
              <w:right w:w="160" w:type="dxa"/>
            </w:tcMar>
            <w:hideMark/>
          </w:tcPr>
          <w:p w14:paraId="2BFAA106" w14:textId="77777777" w:rsidR="00586B3F" w:rsidRPr="00586B3F" w:rsidRDefault="00586B3F" w:rsidP="00586B3F">
            <w:pPr>
              <w:spacing w:after="0"/>
              <w:rPr>
                <w:rFonts w:cs="Times New Roman"/>
                <w:sz w:val="21"/>
                <w:szCs w:val="21"/>
              </w:rPr>
            </w:pPr>
            <w:r w:rsidRPr="00586B3F">
              <w:rPr>
                <w:rFonts w:cs="Times New Roman"/>
                <w:b/>
                <w:color w:val="E96F16"/>
                <w:sz w:val="21"/>
                <w:szCs w:val="21"/>
              </w:rPr>
              <w:t>3a) Du bist Radioreporter/in und berichtest live vom ersten Abendessen der Kids an Bord – erzähle den Hörer/innen alles, was passiert. Denke daran, dass die Hörer nichts sehen, sondern deinen Bericht nur hören können, also beschreibe auch, was es zu sehen gäbe.</w:t>
            </w:r>
          </w:p>
        </w:tc>
      </w:tr>
    </w:tbl>
    <w:p w14:paraId="24F8EB1E" w14:textId="77777777" w:rsidR="00586B3F" w:rsidRPr="00586B3F" w:rsidRDefault="00586B3F" w:rsidP="00586B3F">
      <w:pPr>
        <w:spacing w:after="90"/>
        <w:rPr>
          <w:rFonts w:cs="Times New Roman"/>
          <w:sz w:val="6"/>
          <w:szCs w:val="6"/>
        </w:rPr>
      </w:pPr>
    </w:p>
    <w:p w14:paraId="7C609FE8"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21E38876"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30F6D00A"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0797D9D1"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678BD3A8"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7A43BEBA"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13F8D897"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4C99C570"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42383673"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018DAEAD"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3372CE9B"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566CED25" w14:textId="77777777" w:rsidR="00586B3F" w:rsidRPr="00586B3F" w:rsidRDefault="00586B3F" w:rsidP="00586B3F">
      <w:pPr>
        <w:spacing w:after="360"/>
        <w:rPr>
          <w:rFonts w:cs="Times New Roman"/>
          <w:sz w:val="20"/>
          <w:szCs w:val="20"/>
        </w:rPr>
      </w:pPr>
      <w:r w:rsidRPr="00586B3F">
        <w:rPr>
          <w:rFonts w:cs="Times New Roman"/>
          <w:sz w:val="20"/>
          <w:szCs w:val="20"/>
        </w:rPr>
        <w:t>__________________________________________________________________________________________________________</w:t>
      </w:r>
    </w:p>
    <w:tbl>
      <w:tblPr>
        <w:tblW w:w="0" w:type="auto"/>
        <w:jc w:val="center"/>
        <w:tblBorders>
          <w:insideH w:val="nil"/>
          <w:insideV w:val="nil"/>
        </w:tblBorders>
        <w:tblLook w:val="04A0" w:firstRow="1" w:lastRow="0" w:firstColumn="1" w:lastColumn="0" w:noHBand="0" w:noVBand="1"/>
      </w:tblPr>
      <w:tblGrid>
        <w:gridCol w:w="10036"/>
      </w:tblGrid>
      <w:tr w:rsidR="00586B3F" w:rsidRPr="00586B3F" w14:paraId="474A3A72" w14:textId="77777777">
        <w:trPr>
          <w:cantSplit/>
          <w:jc w:val="center"/>
        </w:trPr>
        <w:tc>
          <w:tcPr>
            <w:tcW w:w="10036" w:type="dxa"/>
            <w:tcBorders>
              <w:top w:val="nil"/>
              <w:left w:val="nil"/>
              <w:bottom w:val="nil"/>
              <w:right w:val="nil"/>
            </w:tcBorders>
            <w:shd w:val="clear" w:color="auto" w:fill="FFF4EA"/>
            <w:tcMar>
              <w:top w:w="120" w:type="dxa"/>
              <w:left w:w="160" w:type="dxa"/>
              <w:bottom w:w="120" w:type="dxa"/>
              <w:right w:w="160" w:type="dxa"/>
            </w:tcMar>
            <w:hideMark/>
          </w:tcPr>
          <w:p w14:paraId="2BD28BCE" w14:textId="77777777" w:rsidR="00586B3F" w:rsidRPr="00586B3F" w:rsidRDefault="00586B3F" w:rsidP="00586B3F">
            <w:pPr>
              <w:spacing w:after="0"/>
              <w:rPr>
                <w:rFonts w:cs="Times New Roman"/>
                <w:sz w:val="21"/>
                <w:szCs w:val="21"/>
              </w:rPr>
            </w:pPr>
            <w:r w:rsidRPr="00586B3F">
              <w:rPr>
                <w:rFonts w:cs="Times New Roman"/>
                <w:b/>
                <w:color w:val="E96F16"/>
                <w:sz w:val="21"/>
                <w:szCs w:val="21"/>
              </w:rPr>
              <w:t>3b) Was macht Bill an Bord? Weshalb ist er auf dem Schiff?</w:t>
            </w:r>
          </w:p>
        </w:tc>
      </w:tr>
    </w:tbl>
    <w:p w14:paraId="05B114BD" w14:textId="77777777" w:rsidR="00586B3F" w:rsidRPr="00586B3F" w:rsidRDefault="00586B3F" w:rsidP="00586B3F">
      <w:pPr>
        <w:spacing w:after="90"/>
        <w:rPr>
          <w:rFonts w:cs="Times New Roman"/>
          <w:sz w:val="6"/>
          <w:szCs w:val="6"/>
        </w:rPr>
      </w:pPr>
    </w:p>
    <w:p w14:paraId="75754AA8"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2FBE117C" w14:textId="77777777" w:rsidR="00586B3F" w:rsidRPr="00586B3F" w:rsidRDefault="00586B3F" w:rsidP="00586B3F">
      <w:pPr>
        <w:spacing w:after="0"/>
        <w:rPr>
          <w:rFonts w:cs="Times New Roman"/>
          <w:sz w:val="20"/>
          <w:szCs w:val="20"/>
        </w:rPr>
      </w:pPr>
      <w:r w:rsidRPr="00586B3F">
        <w:rPr>
          <w:rFonts w:cs="Times New Roman"/>
          <w:sz w:val="20"/>
          <w:szCs w:val="20"/>
        </w:rPr>
        <w:t>__________________________________________________________________________________________________________</w:t>
      </w:r>
    </w:p>
    <w:p w14:paraId="29B17EAA" w14:textId="77777777" w:rsidR="00586B3F" w:rsidRPr="00586B3F" w:rsidRDefault="00586B3F" w:rsidP="00586B3F">
      <w:pPr>
        <w:spacing w:after="360"/>
        <w:rPr>
          <w:rFonts w:cs="Times New Roman"/>
        </w:rPr>
      </w:pPr>
      <w:r w:rsidRPr="00586B3F">
        <w:rPr>
          <w:rFonts w:cs="Times New Roman"/>
          <w:sz w:val="20"/>
          <w:szCs w:val="20"/>
        </w:rPr>
        <w:t>__________________________________________________________________________________________________________</w:t>
      </w:r>
    </w:p>
    <w:p w14:paraId="19551794" w14:textId="77777777" w:rsidR="00586B3F" w:rsidRPr="00586B3F" w:rsidRDefault="00586B3F" w:rsidP="00586B3F">
      <w:pPr>
        <w:spacing w:after="0" w:line="240" w:lineRule="auto"/>
        <w:rPr>
          <w:rFonts w:cs="Times New Roman"/>
        </w:rPr>
      </w:pPr>
      <w:r w:rsidRPr="00586B3F">
        <w:rPr>
          <w:rFonts w:cs="Times New Roman"/>
        </w:rPr>
        <w:t> </w:t>
      </w:r>
    </w:p>
    <w:p w14:paraId="707637BE" w14:textId="77777777" w:rsidR="00586B3F" w:rsidRPr="00586B3F" w:rsidRDefault="00586B3F" w:rsidP="00586B3F">
      <w:pPr>
        <w:spacing w:before="900" w:after="0"/>
        <w:rPr>
          <w:rFonts w:cs="Times New Roman"/>
          <w:sz w:val="2"/>
          <w:szCs w:val="2"/>
        </w:rPr>
      </w:pPr>
    </w:p>
    <w:tbl>
      <w:tblPr>
        <w:tblW w:w="0" w:type="auto"/>
        <w:jc w:val="center"/>
        <w:tblBorders>
          <w:insideH w:val="nil"/>
          <w:insideV w:val="nil"/>
        </w:tblBorders>
        <w:tblLook w:val="04A0" w:firstRow="1" w:lastRow="0" w:firstColumn="1" w:lastColumn="0" w:noHBand="0" w:noVBand="1"/>
      </w:tblPr>
      <w:tblGrid>
        <w:gridCol w:w="10036"/>
      </w:tblGrid>
      <w:tr w:rsidR="00586B3F" w:rsidRPr="00586B3F" w14:paraId="3CE4CE44" w14:textId="77777777">
        <w:trPr>
          <w:cantSplit/>
          <w:jc w:val="center"/>
        </w:trPr>
        <w:tc>
          <w:tcPr>
            <w:tcW w:w="10036" w:type="dxa"/>
            <w:tcBorders>
              <w:top w:val="nil"/>
              <w:left w:val="nil"/>
              <w:bottom w:val="nil"/>
              <w:right w:val="nil"/>
            </w:tcBorders>
            <w:shd w:val="clear" w:color="auto" w:fill="E96F16"/>
            <w:tcMar>
              <w:top w:w="100" w:type="dxa"/>
              <w:left w:w="160" w:type="dxa"/>
              <w:bottom w:w="100" w:type="dxa"/>
              <w:right w:w="160" w:type="dxa"/>
            </w:tcMar>
            <w:hideMark/>
          </w:tcPr>
          <w:p w14:paraId="02456FF5" w14:textId="77777777" w:rsidR="00586B3F" w:rsidRPr="00586B3F" w:rsidRDefault="00586B3F" w:rsidP="00586B3F">
            <w:pPr>
              <w:spacing w:after="0"/>
              <w:rPr>
                <w:rFonts w:cs="Times New Roman"/>
                <w:sz w:val="22"/>
              </w:rPr>
            </w:pPr>
            <w:r w:rsidRPr="00586B3F">
              <w:rPr>
                <w:rFonts w:cs="Times New Roman"/>
                <w:b/>
                <w:color w:val="FFFFFF"/>
                <w:sz w:val="22"/>
              </w:rPr>
              <w:t>FACTS &amp; INFOS</w:t>
            </w:r>
          </w:p>
        </w:tc>
      </w:tr>
      <w:tr w:rsidR="00586B3F" w:rsidRPr="00586B3F" w14:paraId="48B2DFF6" w14:textId="77777777">
        <w:trPr>
          <w:cantSplit/>
          <w:jc w:val="center"/>
        </w:trPr>
        <w:tc>
          <w:tcPr>
            <w:tcW w:w="10036" w:type="dxa"/>
            <w:tcBorders>
              <w:top w:val="nil"/>
              <w:left w:val="nil"/>
              <w:bottom w:val="nil"/>
              <w:right w:val="nil"/>
            </w:tcBorders>
            <w:shd w:val="clear" w:color="auto" w:fill="FFF4EA"/>
            <w:tcMar>
              <w:top w:w="120" w:type="dxa"/>
              <w:left w:w="160" w:type="dxa"/>
              <w:bottom w:w="120" w:type="dxa"/>
              <w:right w:w="160" w:type="dxa"/>
            </w:tcMar>
            <w:hideMark/>
          </w:tcPr>
          <w:p w14:paraId="30C9CC64" w14:textId="77777777" w:rsidR="00586B3F" w:rsidRPr="00586B3F" w:rsidRDefault="00586B3F" w:rsidP="00586B3F">
            <w:pPr>
              <w:spacing w:after="0"/>
              <w:rPr>
                <w:rFonts w:cs="Times New Roman"/>
                <w:sz w:val="20"/>
                <w:szCs w:val="20"/>
              </w:rPr>
            </w:pPr>
            <w:r w:rsidRPr="00586B3F">
              <w:rPr>
                <w:rFonts w:cs="Times New Roman"/>
                <w:sz w:val="20"/>
                <w:szCs w:val="20"/>
              </w:rPr>
              <w:t>Eine Reederei ist eine Firma, die ein oder mehrere Schiffe besitzt und betreibt. Sie ist verantwortlich für die Arbeitsbedingungen der Angestellten sowie die Ausrüstung und den Unterhalt des Schiffs. Deutsche Kreuzfahrtschiffe fahren nicht unter deutscher Flagge, sondern sind in Ländern wie Panama, den Bahamas oder Malta registriert. Da auf diesen Schiffen das Recht des jeweiligen Flaggenlandes gilt, lässt sich für deutsche Reedereien viel Geld sparen.</w:t>
            </w:r>
          </w:p>
        </w:tc>
      </w:tr>
    </w:tbl>
    <w:p w14:paraId="37FB2C24" w14:textId="77777777" w:rsidR="00144638" w:rsidRDefault="00144638">
      <w:pPr>
        <w:spacing w:after="0"/>
      </w:pPr>
    </w:p>
    <w:p w14:paraId="5EC3316F" w14:textId="77777777" w:rsidR="00586B3F" w:rsidRDefault="00586B3F">
      <w:pPr>
        <w:spacing w:after="0"/>
      </w:pPr>
    </w:p>
    <w:p w14:paraId="683D8F4E" w14:textId="77777777" w:rsidR="00586B3F" w:rsidRPr="00CB2DE6" w:rsidRDefault="00586B3F">
      <w:pPr>
        <w:spacing w:after="0"/>
      </w:pPr>
    </w:p>
    <w:p w14:paraId="4711E36B" w14:textId="77777777" w:rsidR="00144638" w:rsidRPr="00CB2DE6" w:rsidRDefault="00144638" w:rsidP="00144638">
      <w:pPr>
        <w:spacing w:after="80" w:line="269" w:lineRule="auto"/>
        <w:jc w:val="center"/>
        <w:rPr>
          <w:rFonts w:eastAsiaTheme="minorEastAsia"/>
          <w:b/>
          <w:bCs/>
          <w:i/>
          <w:iCs/>
          <w:color w:val="EE0000"/>
          <w:sz w:val="28"/>
          <w:szCs w:val="28"/>
        </w:rPr>
      </w:pPr>
      <w:r w:rsidRPr="00CB2DE6">
        <w:rPr>
          <w:rFonts w:eastAsiaTheme="minorEastAsia"/>
          <w:b/>
          <w:bCs/>
          <w:i/>
          <w:iCs/>
          <w:color w:val="EE0000"/>
          <w:sz w:val="28"/>
          <w:szCs w:val="28"/>
        </w:rPr>
        <w:t>Fortsetzung des Unterrichtsmaterials und Lösungen in der Vollversion</w:t>
      </w:r>
    </w:p>
    <w:p w14:paraId="19A648C2" w14:textId="3833A6FA" w:rsidR="007076F1" w:rsidRPr="00CB2DE6" w:rsidRDefault="00000000">
      <w:r w:rsidRPr="00CB2DE6">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35"/>
      </w:tblGrid>
      <w:tr w:rsidR="007076F1" w:rsidRPr="00CB2DE6" w14:paraId="4AE82019" w14:textId="77777777" w:rsidTr="00E802B7">
        <w:trPr>
          <w:cantSplit/>
          <w:jc w:val="center"/>
        </w:trPr>
        <w:tc>
          <w:tcPr>
            <w:tcW w:w="10035" w:type="dxa"/>
            <w:shd w:val="clear" w:color="auto" w:fill="12365A"/>
            <w:tcMar>
              <w:top w:w="170" w:type="dxa"/>
              <w:left w:w="230" w:type="dxa"/>
              <w:bottom w:w="170" w:type="dxa"/>
              <w:right w:w="230" w:type="dxa"/>
            </w:tcMar>
          </w:tcPr>
          <w:p w14:paraId="1B41EB2F" w14:textId="77777777" w:rsidR="007076F1" w:rsidRPr="00CB2DE6" w:rsidRDefault="007076F1" w:rsidP="007076F1">
            <w:pPr>
              <w:spacing w:after="80" w:line="269" w:lineRule="auto"/>
              <w:rPr>
                <w:rFonts w:eastAsiaTheme="minorEastAsia"/>
                <w:sz w:val="21"/>
              </w:rPr>
            </w:pPr>
            <w:r w:rsidRPr="00CB2DE6">
              <w:rPr>
                <w:rFonts w:eastAsiaTheme="minorEastAsia"/>
                <w:b/>
                <w:color w:val="FFFFFF"/>
                <w:sz w:val="38"/>
              </w:rPr>
              <w:lastRenderedPageBreak/>
              <w:t>FÜR LEHRPERSONEN</w:t>
            </w:r>
          </w:p>
        </w:tc>
      </w:tr>
    </w:tbl>
    <w:p w14:paraId="4624377F" w14:textId="77777777" w:rsidR="007076F1" w:rsidRPr="00CB2DE6" w:rsidRDefault="007076F1" w:rsidP="007076F1">
      <w:pPr>
        <w:spacing w:after="0" w:line="269" w:lineRule="auto"/>
        <w:rPr>
          <w:rFonts w:eastAsiaTheme="minorEastAsia"/>
          <w:sz w:val="21"/>
        </w:rPr>
      </w:pPr>
    </w:p>
    <w:p w14:paraId="7671E9DC" w14:textId="58F8D620" w:rsidR="007076F1" w:rsidRPr="00CB2DE6" w:rsidRDefault="007076F1" w:rsidP="007076F1">
      <w:pPr>
        <w:spacing w:after="100" w:line="269" w:lineRule="auto"/>
        <w:rPr>
          <w:rFonts w:eastAsiaTheme="minorEastAsia"/>
          <w:sz w:val="21"/>
        </w:rPr>
      </w:pPr>
      <w:r w:rsidRPr="00CB2DE6">
        <w:rPr>
          <w:rFonts w:eastAsiaTheme="minorEastAsia"/>
          <w:sz w:val="20"/>
        </w:rPr>
        <w:t xml:space="preserve">Der Autor Carlo Meier steht für </w:t>
      </w:r>
      <w:r w:rsidRPr="00CB2DE6">
        <w:rPr>
          <w:rFonts w:eastAsiaTheme="minorEastAsia"/>
          <w:b/>
          <w:sz w:val="20"/>
        </w:rPr>
        <w:t>Lesungen und Schreib-Workshops</w:t>
      </w:r>
      <w:r w:rsidRPr="00CB2DE6">
        <w:rPr>
          <w:rFonts w:eastAsiaTheme="minorEastAsia"/>
          <w:sz w:val="20"/>
        </w:rPr>
        <w:t xml:space="preserve"> in Schulen zur Verfügung – buchbar das ganze Jahr über direkt via </w:t>
      </w:r>
      <w:hyperlink r:id="rId11" w:history="1">
        <w:r w:rsidR="00100965" w:rsidRPr="00CB2DE6">
          <w:rPr>
            <w:rStyle w:val="Hyperlink"/>
            <w:color w:val="F79646" w:themeColor="accent6"/>
            <w:sz w:val="20"/>
          </w:rPr>
          <w:t>www.autorenlesungen.ch</w:t>
        </w:r>
      </w:hyperlink>
    </w:p>
    <w:p w14:paraId="0B259E40" w14:textId="77777777" w:rsidR="007076F1" w:rsidRPr="00CB2DE6" w:rsidRDefault="007076F1" w:rsidP="007076F1">
      <w:pPr>
        <w:keepNext/>
        <w:pBdr>
          <w:bottom w:val="single" w:sz="14" w:space="3" w:color="E96F16"/>
        </w:pBdr>
        <w:spacing w:before="160" w:after="100" w:line="269" w:lineRule="auto"/>
        <w:rPr>
          <w:rFonts w:eastAsiaTheme="minorEastAsia"/>
          <w:sz w:val="21"/>
        </w:rPr>
      </w:pPr>
      <w:r w:rsidRPr="00CB2DE6">
        <w:rPr>
          <w:rFonts w:eastAsiaTheme="minorEastAsia"/>
          <w:b/>
          <w:color w:val="12365A"/>
          <w:sz w:val="26"/>
        </w:rPr>
        <w:t>ZUM BUCH</w:t>
      </w:r>
    </w:p>
    <w:p w14:paraId="3D34C482" w14:textId="601229DA" w:rsidR="007076F1" w:rsidRPr="00CB2DE6" w:rsidRDefault="007076F1" w:rsidP="007076F1">
      <w:pPr>
        <w:spacing w:after="100" w:line="269" w:lineRule="auto"/>
        <w:rPr>
          <w:rFonts w:eastAsiaTheme="minorEastAsia"/>
          <w:sz w:val="21"/>
        </w:rPr>
      </w:pPr>
      <w:r w:rsidRPr="00CB2DE6">
        <w:rPr>
          <w:rFonts w:eastAsiaTheme="minorEastAsia"/>
          <w:sz w:val="20"/>
        </w:rPr>
        <w:t xml:space="preserve">Die Kaminski-Kids </w:t>
      </w:r>
      <w:r w:rsidR="00267585" w:rsidRPr="00CB2DE6">
        <w:rPr>
          <w:rFonts w:eastAsiaTheme="minorEastAsia"/>
          <w:sz w:val="20"/>
        </w:rPr>
        <w:t>erleben auf dem Kreuzfahrtschiff "Ocean Queen" ein turbulentes Abenteuer. Zuerst verschwindet auf dem Luxusdeck die wertvolle Perlenkette einer reichen Dame. Kurz darauf tauchen in einer Arbeiterkabine millionenschwere Diamanten auf. Das Schiff wird zum Tatort – doch wer ist der Täter? Etwa ein blinder Passagier, der heimlich mitfährt? Oder ein junger Mann, der undercover für die Umweltorganisation "</w:t>
      </w:r>
      <w:proofErr w:type="spellStart"/>
      <w:r w:rsidR="00267585" w:rsidRPr="00CB2DE6">
        <w:rPr>
          <w:rFonts w:eastAsiaTheme="minorEastAsia"/>
          <w:sz w:val="20"/>
        </w:rPr>
        <w:t>PlanetFrieden</w:t>
      </w:r>
      <w:proofErr w:type="spellEnd"/>
      <w:r w:rsidR="00267585" w:rsidRPr="00CB2DE6">
        <w:rPr>
          <w:rFonts w:eastAsiaTheme="minorEastAsia"/>
          <w:sz w:val="20"/>
        </w:rPr>
        <w:t xml:space="preserve">" ermittelt? Die Kids gehen zusammen mit ihrem Hund Zwockel dem mysteriösen Fall nach - und dabei wird es ganz schön gefährlich. </w:t>
      </w:r>
    </w:p>
    <w:p w14:paraId="2C637F1A" w14:textId="77777777" w:rsidR="007076F1" w:rsidRPr="00CB2DE6" w:rsidRDefault="007076F1" w:rsidP="007076F1">
      <w:pPr>
        <w:keepNext/>
        <w:pBdr>
          <w:bottom w:val="single" w:sz="14" w:space="3" w:color="E96F16"/>
        </w:pBdr>
        <w:spacing w:before="160" w:after="100" w:line="269" w:lineRule="auto"/>
        <w:rPr>
          <w:rFonts w:eastAsiaTheme="minorEastAsia"/>
          <w:sz w:val="21"/>
        </w:rPr>
      </w:pPr>
      <w:r w:rsidRPr="00CB2DE6">
        <w:rPr>
          <w:rFonts w:eastAsiaTheme="minorEastAsia"/>
          <w:b/>
          <w:color w:val="12365A"/>
          <w:sz w:val="26"/>
        </w:rPr>
        <w:t>ZUM AUTOR</w:t>
      </w:r>
    </w:p>
    <w:p w14:paraId="000FD40D" w14:textId="77777777" w:rsidR="007076F1" w:rsidRPr="00CB2DE6" w:rsidRDefault="007076F1" w:rsidP="007076F1">
      <w:pPr>
        <w:spacing w:after="100" w:line="269" w:lineRule="auto"/>
        <w:rPr>
          <w:rFonts w:eastAsiaTheme="minorEastAsia"/>
          <w:sz w:val="20"/>
        </w:rPr>
      </w:pPr>
      <w:r w:rsidRPr="00CB2DE6">
        <w:rPr>
          <w:rFonts w:eastAsiaTheme="minorEastAsia"/>
          <w:b/>
          <w:sz w:val="20"/>
        </w:rPr>
        <w:t>Carlo Meier</w:t>
      </w:r>
      <w:r w:rsidRPr="00CB2DE6">
        <w:rPr>
          <w:rFonts w:eastAsiaTheme="minorEastAsia"/>
          <w:sz w:val="20"/>
        </w:rPr>
        <w:t xml:space="preserve"> ist Autor von über 30 Büchern und Drehbüchern («Tatort»). Er schrieb eine der erfolgreichsten Kinderkrimireihen des deutschen Sprachraums («Die Kaminski-Kids») und landete mehrere Bestseller. Seine Jugend-Thriller «Eine Million Dollar» und «Paradise Valley» wurden mehrfach preisgekrönt. Er lebt in CH-Zug, ist verheiratet und hat drei erwachsene Kinder.</w:t>
      </w:r>
    </w:p>
    <w:p w14:paraId="7A46B4C3" w14:textId="77777777" w:rsidR="007076F1" w:rsidRPr="00CB2DE6" w:rsidRDefault="007076F1" w:rsidP="007076F1">
      <w:pPr>
        <w:spacing w:after="100" w:line="269" w:lineRule="auto"/>
        <w:rPr>
          <w:rFonts w:eastAsiaTheme="minorEastAsia"/>
          <w:sz w:val="21"/>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35"/>
      </w:tblGrid>
      <w:tr w:rsidR="007076F1" w:rsidRPr="00CB2DE6" w14:paraId="3ACD3636" w14:textId="77777777" w:rsidTr="00E802B7">
        <w:trPr>
          <w:cantSplit/>
          <w:jc w:val="center"/>
        </w:trPr>
        <w:tc>
          <w:tcPr>
            <w:tcW w:w="10035" w:type="dxa"/>
            <w:shd w:val="clear" w:color="auto" w:fill="F8F5EF"/>
            <w:tcMar>
              <w:top w:w="120" w:type="dxa"/>
              <w:left w:w="170" w:type="dxa"/>
              <w:bottom w:w="120" w:type="dxa"/>
              <w:right w:w="170" w:type="dxa"/>
            </w:tcMar>
          </w:tcPr>
          <w:p w14:paraId="059185F8" w14:textId="4D460865" w:rsidR="007076F1" w:rsidRPr="00CB2DE6" w:rsidRDefault="007076F1" w:rsidP="007076F1">
            <w:pPr>
              <w:spacing w:after="80" w:line="269" w:lineRule="auto"/>
              <w:rPr>
                <w:rFonts w:eastAsiaTheme="minorEastAsia"/>
                <w:sz w:val="21"/>
              </w:rPr>
            </w:pPr>
            <w:r w:rsidRPr="00CB2DE6">
              <w:rPr>
                <w:rFonts w:eastAsiaTheme="minorEastAsia"/>
                <w:b/>
              </w:rPr>
              <w:t>YouTube-Kanal</w:t>
            </w:r>
            <w:r w:rsidRPr="00CB2DE6">
              <w:rPr>
                <w:rFonts w:eastAsiaTheme="minorEastAsia"/>
              </w:rPr>
              <w:t xml:space="preserve"> der </w:t>
            </w:r>
            <w:hyperlink r:id="rId12" w:history="1">
              <w:r w:rsidR="00100965" w:rsidRPr="00CB2DE6">
                <w:rPr>
                  <w:rStyle w:val="Hyperlink"/>
                  <w:color w:val="F79646" w:themeColor="accent6"/>
                </w:rPr>
                <w:t>Kaminski-Kids</w:t>
              </w:r>
            </w:hyperlink>
          </w:p>
        </w:tc>
      </w:tr>
      <w:tr w:rsidR="007076F1" w:rsidRPr="00CB2DE6" w14:paraId="054C185C" w14:textId="77777777" w:rsidTr="00E802B7">
        <w:trPr>
          <w:cantSplit/>
          <w:jc w:val="center"/>
        </w:trPr>
        <w:tc>
          <w:tcPr>
            <w:tcW w:w="10035" w:type="dxa"/>
            <w:shd w:val="clear" w:color="auto" w:fill="F8F5EF"/>
            <w:tcMar>
              <w:top w:w="120" w:type="dxa"/>
              <w:left w:w="170" w:type="dxa"/>
              <w:bottom w:w="120" w:type="dxa"/>
              <w:right w:w="170" w:type="dxa"/>
            </w:tcMar>
          </w:tcPr>
          <w:p w14:paraId="6DA59B84" w14:textId="05126DFD" w:rsidR="007076F1" w:rsidRPr="00CB2DE6" w:rsidRDefault="007076F1" w:rsidP="007076F1">
            <w:pPr>
              <w:spacing w:after="80" w:line="269" w:lineRule="auto"/>
              <w:rPr>
                <w:rFonts w:eastAsiaTheme="minorEastAsia"/>
                <w:sz w:val="21"/>
              </w:rPr>
            </w:pPr>
            <w:r w:rsidRPr="00CB2DE6">
              <w:rPr>
                <w:rFonts w:eastAsiaTheme="minorEastAsia"/>
                <w:b/>
              </w:rPr>
              <w:t>Weitere Informationen:</w:t>
            </w:r>
            <w:r w:rsidRPr="00CB2DE6">
              <w:rPr>
                <w:rFonts w:eastAsiaTheme="minorEastAsia"/>
              </w:rPr>
              <w:t xml:space="preserve"> </w:t>
            </w:r>
            <w:hyperlink r:id="rId13" w:history="1">
              <w:r w:rsidR="00100965" w:rsidRPr="00CB2DE6">
                <w:rPr>
                  <w:rStyle w:val="Hyperlink"/>
                  <w:color w:val="F79646" w:themeColor="accent6"/>
                </w:rPr>
                <w:t>www.kaminski-kids.ch</w:t>
              </w:r>
            </w:hyperlink>
          </w:p>
        </w:tc>
      </w:tr>
    </w:tbl>
    <w:p w14:paraId="534F2935" w14:textId="77777777" w:rsidR="007076F1" w:rsidRPr="00CB2DE6" w:rsidRDefault="007076F1" w:rsidP="007076F1">
      <w:pPr>
        <w:spacing w:after="80" w:line="269" w:lineRule="auto"/>
        <w:rPr>
          <w:rFonts w:eastAsiaTheme="minorEastAsia"/>
          <w:sz w:val="21"/>
        </w:rPr>
      </w:pPr>
    </w:p>
    <w:p w14:paraId="7BC45C83" w14:textId="77777777" w:rsidR="007076F1" w:rsidRPr="00CB2DE6" w:rsidRDefault="007076F1" w:rsidP="007076F1">
      <w:pPr>
        <w:spacing w:after="80" w:line="269" w:lineRule="auto"/>
        <w:rPr>
          <w:rFonts w:eastAsiaTheme="minorEastAsia"/>
          <w:sz w:val="21"/>
        </w:rPr>
      </w:pPr>
    </w:p>
    <w:p w14:paraId="371E1476" w14:textId="77777777" w:rsidR="007076F1" w:rsidRPr="00CB2DE6" w:rsidRDefault="007076F1" w:rsidP="007076F1">
      <w:pPr>
        <w:spacing w:after="80" w:line="269" w:lineRule="auto"/>
        <w:jc w:val="center"/>
        <w:rPr>
          <w:rFonts w:eastAsiaTheme="minorEastAsia"/>
          <w:b/>
          <w:bCs/>
          <w:sz w:val="20"/>
          <w:szCs w:val="20"/>
        </w:rPr>
      </w:pPr>
      <w:r w:rsidRPr="00CB2DE6">
        <w:rPr>
          <w:rFonts w:eastAsiaTheme="minorEastAsia"/>
          <w:b/>
          <w:bCs/>
          <w:sz w:val="20"/>
          <w:szCs w:val="20"/>
        </w:rPr>
        <w:t>Mit diesem Lehrmittel wird Leseförderung zum Erlebnis</w:t>
      </w:r>
    </w:p>
    <w:p w14:paraId="730D8CEF" w14:textId="03B005AF" w:rsidR="00A62285" w:rsidRPr="00CB2DE6" w:rsidRDefault="007076F1" w:rsidP="007076F1">
      <w:pPr>
        <w:spacing w:after="80" w:line="269" w:lineRule="auto"/>
        <w:jc w:val="center"/>
      </w:pPr>
      <w:r w:rsidRPr="00CB2DE6">
        <w:rPr>
          <w:rFonts w:eastAsiaTheme="minorEastAsia"/>
          <w:sz w:val="20"/>
          <w:szCs w:val="20"/>
        </w:rPr>
        <w:t xml:space="preserve">Bei Buchung einer Lesung von Carlo Meier 50% Rabatt auf alle </w:t>
      </w:r>
      <w:hyperlink r:id="rId14" w:history="1">
        <w:r w:rsidR="00100965" w:rsidRPr="00CB2DE6">
          <w:rPr>
            <w:rStyle w:val="Hyperlink"/>
            <w:color w:val="F79646" w:themeColor="accent6"/>
            <w:sz w:val="20"/>
            <w:szCs w:val="20"/>
          </w:rPr>
          <w:t>Dialoggeschichten</w:t>
        </w:r>
      </w:hyperlink>
    </w:p>
    <w:p w14:paraId="482ABE9B" w14:textId="77777777" w:rsidR="00100965" w:rsidRPr="00CB2DE6" w:rsidRDefault="00100965" w:rsidP="007076F1">
      <w:pPr>
        <w:spacing w:after="80" w:line="269" w:lineRule="auto"/>
        <w:jc w:val="center"/>
      </w:pPr>
    </w:p>
    <w:p w14:paraId="6FDB6A15" w14:textId="4B1B75A6" w:rsidR="00A62285" w:rsidRPr="00CB2DE6" w:rsidRDefault="00A62285" w:rsidP="007076F1">
      <w:pPr>
        <w:spacing w:after="80" w:line="269" w:lineRule="auto"/>
        <w:jc w:val="center"/>
      </w:pPr>
      <w:r w:rsidRPr="00CB2DE6">
        <w:rPr>
          <w:noProof/>
        </w:rPr>
        <w:drawing>
          <wp:inline distT="0" distB="0" distL="0" distR="0" wp14:anchorId="17AF43C4" wp14:editId="0D35821F">
            <wp:extent cx="1396365" cy="1969135"/>
            <wp:effectExtent l="0" t="0" r="0" b="0"/>
            <wp:docPr id="96453941" name="Grafik 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941" name="Grafik 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6365" cy="1969135"/>
                    </a:xfrm>
                    <a:prstGeom prst="rect">
                      <a:avLst/>
                    </a:prstGeom>
                    <a:noFill/>
                  </pic:spPr>
                </pic:pic>
              </a:graphicData>
            </a:graphic>
          </wp:inline>
        </w:drawing>
      </w:r>
    </w:p>
    <w:p w14:paraId="26C197DC" w14:textId="52AE640F" w:rsidR="00144638" w:rsidRDefault="00144638" w:rsidP="00A62285">
      <w:pPr>
        <w:spacing w:after="80" w:line="269" w:lineRule="auto"/>
      </w:pPr>
    </w:p>
    <w:sectPr w:rsidR="00144638" w:rsidSect="007461D2">
      <w:footerReference w:type="default" r:id="rId16"/>
      <w:pgSz w:w="11906" w:h="16838"/>
      <w:pgMar w:top="822" w:right="935" w:bottom="822" w:left="935" w:header="369" w:footer="36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B702D" w14:textId="77777777" w:rsidR="00703C2C" w:rsidRPr="00CB2DE6" w:rsidRDefault="00703C2C">
      <w:pPr>
        <w:spacing w:after="0" w:line="240" w:lineRule="auto"/>
      </w:pPr>
      <w:r w:rsidRPr="00CB2DE6">
        <w:separator/>
      </w:r>
    </w:p>
  </w:endnote>
  <w:endnote w:type="continuationSeparator" w:id="0">
    <w:p w14:paraId="69AC7EF7" w14:textId="77777777" w:rsidR="00703C2C" w:rsidRPr="00CB2DE6" w:rsidRDefault="00703C2C">
      <w:pPr>
        <w:spacing w:after="0" w:line="240" w:lineRule="auto"/>
      </w:pPr>
      <w:r w:rsidRPr="00CB2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7810" w14:textId="3A6D7F1C" w:rsidR="007461D2" w:rsidRPr="00CB2DE6" w:rsidRDefault="007461D2" w:rsidP="007461D2">
    <w:pPr>
      <w:tabs>
        <w:tab w:val="center" w:pos="4680"/>
        <w:tab w:val="right" w:pos="9360"/>
      </w:tabs>
      <w:spacing w:after="0" w:line="240" w:lineRule="auto"/>
      <w:jc w:val="right"/>
      <w:rPr>
        <w:rFonts w:eastAsiaTheme="minorEastAsia"/>
        <w:sz w:val="21"/>
      </w:rPr>
    </w:pPr>
    <w:r w:rsidRPr="00CB2DE6">
      <w:rPr>
        <w:rFonts w:eastAsiaTheme="minorEastAsia"/>
        <w:color w:val="6B7280"/>
        <w:sz w:val="16"/>
      </w:rPr>
      <w:t xml:space="preserve">Unterrichtsmaterial “Die Kaminski-Kids: Tatort Ocean Queen”  •   ©  </w:t>
    </w:r>
    <w:proofErr w:type="spellStart"/>
    <w:r w:rsidRPr="00CB2DE6">
      <w:rPr>
        <w:rFonts w:eastAsiaTheme="minorEastAsia"/>
        <w:color w:val="6B7280"/>
        <w:sz w:val="16"/>
      </w:rPr>
      <w:t>StoryPark</w:t>
    </w:r>
    <w:proofErr w:type="spellEnd"/>
    <w:r w:rsidRPr="00CB2DE6">
      <w:rPr>
        <w:rFonts w:eastAsiaTheme="minorEastAsia"/>
        <w:color w:val="6B7280"/>
        <w:sz w:val="16"/>
      </w:rPr>
      <w:t xml:space="preserve"> Verlag, CH-Zug        </w:t>
    </w:r>
    <w:r w:rsidRPr="00CB2DE6">
      <w:rPr>
        <w:rFonts w:eastAsiaTheme="minorEastAsia"/>
        <w:sz w:val="21"/>
      </w:rPr>
      <w:fldChar w:fldCharType="begin"/>
    </w:r>
    <w:r w:rsidRPr="00CB2DE6">
      <w:rPr>
        <w:rFonts w:eastAsiaTheme="minorEastAsia"/>
        <w:sz w:val="21"/>
      </w:rPr>
      <w:instrText>PAGE</w:instrText>
    </w:r>
    <w:r w:rsidRPr="00CB2DE6">
      <w:rPr>
        <w:rFonts w:eastAsiaTheme="minorEastAsia"/>
        <w:sz w:val="21"/>
      </w:rPr>
      <w:fldChar w:fldCharType="separate"/>
    </w:r>
    <w:r w:rsidRPr="00CB2DE6">
      <w:rPr>
        <w:rFonts w:eastAsiaTheme="minorEastAsia"/>
        <w:sz w:val="21"/>
      </w:rPr>
      <w:t>2</w:t>
    </w:r>
    <w:r w:rsidRPr="00CB2DE6">
      <w:rPr>
        <w:rFonts w:eastAsiaTheme="minorEastAsia"/>
        <w:sz w:val="21"/>
      </w:rPr>
      <w:fldChar w:fldCharType="end"/>
    </w:r>
  </w:p>
  <w:p w14:paraId="64D5C749" w14:textId="6607CD2F" w:rsidR="00D40CFF" w:rsidRPr="00CB2DE6" w:rsidRDefault="00D40CFF" w:rsidP="007461D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59C1A" w14:textId="77777777" w:rsidR="00703C2C" w:rsidRPr="00CB2DE6" w:rsidRDefault="00703C2C">
      <w:pPr>
        <w:spacing w:after="0" w:line="240" w:lineRule="auto"/>
      </w:pPr>
      <w:r w:rsidRPr="00CB2DE6">
        <w:separator/>
      </w:r>
    </w:p>
  </w:footnote>
  <w:footnote w:type="continuationSeparator" w:id="0">
    <w:p w14:paraId="2C647BC7" w14:textId="77777777" w:rsidR="00703C2C" w:rsidRPr="00CB2DE6" w:rsidRDefault="00703C2C">
      <w:pPr>
        <w:spacing w:after="0" w:line="240" w:lineRule="auto"/>
      </w:pPr>
      <w:r w:rsidRPr="00CB2DE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49046882"/>
    <w:multiLevelType w:val="multilevel"/>
    <w:tmpl w:val="1698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572030"/>
    <w:multiLevelType w:val="multilevel"/>
    <w:tmpl w:val="F3F6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322508">
    <w:abstractNumId w:val="8"/>
  </w:num>
  <w:num w:numId="2" w16cid:durableId="427232946">
    <w:abstractNumId w:val="6"/>
  </w:num>
  <w:num w:numId="3" w16cid:durableId="321011407">
    <w:abstractNumId w:val="5"/>
  </w:num>
  <w:num w:numId="4" w16cid:durableId="1287077885">
    <w:abstractNumId w:val="4"/>
  </w:num>
  <w:num w:numId="5" w16cid:durableId="695817211">
    <w:abstractNumId w:val="7"/>
  </w:num>
  <w:num w:numId="6" w16cid:durableId="1688746569">
    <w:abstractNumId w:val="3"/>
  </w:num>
  <w:num w:numId="7" w16cid:durableId="1131361178">
    <w:abstractNumId w:val="2"/>
  </w:num>
  <w:num w:numId="8" w16cid:durableId="830828948">
    <w:abstractNumId w:val="1"/>
  </w:num>
  <w:num w:numId="9" w16cid:durableId="1066756081">
    <w:abstractNumId w:val="0"/>
  </w:num>
  <w:num w:numId="10" w16cid:durableId="1953433308">
    <w:abstractNumId w:val="10"/>
  </w:num>
  <w:num w:numId="11" w16cid:durableId="17386262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FA3"/>
    <w:rsid w:val="0006063C"/>
    <w:rsid w:val="000D4545"/>
    <w:rsid w:val="00100965"/>
    <w:rsid w:val="0013127D"/>
    <w:rsid w:val="00144638"/>
    <w:rsid w:val="0015074B"/>
    <w:rsid w:val="00226968"/>
    <w:rsid w:val="00267585"/>
    <w:rsid w:val="0029639D"/>
    <w:rsid w:val="00326F90"/>
    <w:rsid w:val="0036084D"/>
    <w:rsid w:val="003B46E6"/>
    <w:rsid w:val="003C03AC"/>
    <w:rsid w:val="00410EDF"/>
    <w:rsid w:val="004F0E0B"/>
    <w:rsid w:val="00513A41"/>
    <w:rsid w:val="00586B3F"/>
    <w:rsid w:val="005C39BD"/>
    <w:rsid w:val="005D37C0"/>
    <w:rsid w:val="00647BE5"/>
    <w:rsid w:val="00703C2C"/>
    <w:rsid w:val="007044FA"/>
    <w:rsid w:val="007076F1"/>
    <w:rsid w:val="007461D2"/>
    <w:rsid w:val="0076583B"/>
    <w:rsid w:val="00807895"/>
    <w:rsid w:val="008345B7"/>
    <w:rsid w:val="00874081"/>
    <w:rsid w:val="00885306"/>
    <w:rsid w:val="008B3EA2"/>
    <w:rsid w:val="0090318E"/>
    <w:rsid w:val="0097361B"/>
    <w:rsid w:val="009E4649"/>
    <w:rsid w:val="00A62285"/>
    <w:rsid w:val="00A90A7E"/>
    <w:rsid w:val="00AA1D8D"/>
    <w:rsid w:val="00B06E9B"/>
    <w:rsid w:val="00B43BF1"/>
    <w:rsid w:val="00B47730"/>
    <w:rsid w:val="00B83EF2"/>
    <w:rsid w:val="00B84910"/>
    <w:rsid w:val="00C5373F"/>
    <w:rsid w:val="00CB0664"/>
    <w:rsid w:val="00CB2DE6"/>
    <w:rsid w:val="00D212BE"/>
    <w:rsid w:val="00D25E1A"/>
    <w:rsid w:val="00D33559"/>
    <w:rsid w:val="00D40CFF"/>
    <w:rsid w:val="00D510FF"/>
    <w:rsid w:val="00D66C43"/>
    <w:rsid w:val="00D86535"/>
    <w:rsid w:val="00DF3B60"/>
    <w:rsid w:val="00E76363"/>
    <w:rsid w:val="00EC1308"/>
    <w:rsid w:val="00F6142D"/>
    <w:rsid w:val="00F61A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DEB71"/>
  <w14:defaultImageDpi w14:val="300"/>
  <w15:docId w15:val="{8CBFE699-5730-4E1C-BD8D-767A86B1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Noto Sans" w:eastAsia="Noto Sans" w:hAnsi="Noto Sans"/>
      <w:color w:val="1D2A38"/>
      <w:sz w:val="19"/>
      <w:lang w:val="de-DE"/>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D86535"/>
    <w:rPr>
      <w:color w:val="0000FF" w:themeColor="hyperlink"/>
      <w:u w:val="single"/>
    </w:rPr>
  </w:style>
  <w:style w:type="character" w:styleId="NichtaufgelsteErwhnung">
    <w:name w:val="Unresolved Mention"/>
    <w:basedOn w:val="Absatz-Standardschriftart"/>
    <w:uiPriority w:val="99"/>
    <w:semiHidden/>
    <w:unhideWhenUsed/>
    <w:rsid w:val="00D86535"/>
    <w:rPr>
      <w:color w:val="605E5C"/>
      <w:shd w:val="clear" w:color="auto" w:fill="E1DFDD"/>
    </w:rPr>
  </w:style>
  <w:style w:type="paragraph" w:customStyle="1" w:styleId="KKHeading1">
    <w:name w:val="KK Heading 1"/>
    <w:rsid w:val="000D4545"/>
    <w:pPr>
      <w:spacing w:before="200" w:after="80" w:line="259" w:lineRule="auto"/>
    </w:pPr>
    <w:rPr>
      <w:rFonts w:ascii="Aptos" w:eastAsia="Aptos" w:hAnsi="Aptos"/>
      <w:b/>
      <w:kern w:val="2"/>
      <w:sz w:val="28"/>
      <w:lang w:val="de-CH"/>
      <w14:ligatures w14:val="standardContextual"/>
    </w:rPr>
  </w:style>
  <w:style w:type="paragraph" w:customStyle="1" w:styleId="KKBody">
    <w:name w:val="KK Body"/>
    <w:rsid w:val="000D4545"/>
    <w:pPr>
      <w:spacing w:after="80" w:line="259" w:lineRule="auto"/>
    </w:pPr>
    <w:rPr>
      <w:rFonts w:ascii="Aptos" w:eastAsia="Aptos" w:hAnsi="Aptos"/>
      <w:kern w:val="2"/>
      <w:sz w:val="21"/>
      <w:lang w:val="de-CH"/>
      <w14:ligatures w14:val="standardContextual"/>
    </w:rPr>
  </w:style>
  <w:style w:type="paragraph" w:customStyle="1" w:styleId="KKBullet">
    <w:name w:val="KK Bullet"/>
    <w:rsid w:val="000D4545"/>
    <w:pPr>
      <w:spacing w:after="50" w:line="252" w:lineRule="auto"/>
      <w:ind w:left="369" w:hanging="198"/>
    </w:pPr>
    <w:rPr>
      <w:rFonts w:ascii="Aptos" w:eastAsia="Aptos" w:hAnsi="Aptos"/>
      <w:kern w:val="2"/>
      <w:sz w:val="20"/>
      <w:lang w:val="de-CH"/>
      <w14:ligatures w14:val="standardContextual"/>
    </w:rPr>
  </w:style>
  <w:style w:type="paragraph" w:styleId="StandardWeb">
    <w:name w:val="Normal (Web)"/>
    <w:basedOn w:val="Standard"/>
    <w:uiPriority w:val="99"/>
    <w:semiHidden/>
    <w:unhideWhenUsed/>
    <w:rsid w:val="00D212BE"/>
    <w:pPr>
      <w:spacing w:before="100" w:beforeAutospacing="1" w:after="100" w:afterAutospacing="1" w:line="240" w:lineRule="auto"/>
    </w:pPr>
    <w:rPr>
      <w:rFonts w:ascii="Times New Roman" w:eastAsia="Times New Roman" w:hAnsi="Times New Roman" w:cs="Times New Roman"/>
      <w:color w:val="auto"/>
      <w:sz w:val="24"/>
      <w:szCs w:val="24"/>
      <w:lang w:val="de-CH" w:eastAsia="de-CH"/>
    </w:rPr>
  </w:style>
  <w:style w:type="character" w:styleId="BesuchterLink">
    <w:name w:val="FollowedHyperlink"/>
    <w:basedOn w:val="Absatz-Standardschriftart"/>
    <w:uiPriority w:val="99"/>
    <w:semiHidden/>
    <w:unhideWhenUsed/>
    <w:rsid w:val="00CB2D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aminski-kids.c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kaminski-kid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torenlesungen.ch"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kaminski-kids.ch/dialoggeschich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575</Words>
  <Characters>7735</Characters>
  <Application>Microsoft Office Word</Application>
  <DocSecurity>0</DocSecurity>
  <Lines>140</Lines>
  <Paragraphs>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Carlo Meier</cp:lastModifiedBy>
  <cp:revision>24</cp:revision>
  <dcterms:created xsi:type="dcterms:W3CDTF">2026-09-21T14:25:00Z</dcterms:created>
  <dcterms:modified xsi:type="dcterms:W3CDTF">2026-09-23T15:44:00Z</dcterms:modified>
  <cp:category/>
</cp:coreProperties>
</file>